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0D5EC9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</w:t>
      </w:r>
      <w:r w:rsidR="00F25C3B">
        <w:rPr>
          <w:b/>
          <w:noProof/>
          <w:sz w:val="24"/>
          <w:lang w:eastAsia="zh-CN"/>
        </w:rPr>
        <w:t>9</w:t>
      </w:r>
      <w:r w:rsidR="001924BC">
        <w:rPr>
          <w:b/>
          <w:noProof/>
          <w:sz w:val="24"/>
          <w:lang w:eastAsia="zh-CN"/>
        </w:rPr>
        <w:t>3</w:t>
      </w:r>
      <w:r w:rsidR="000F1A61" w:rsidRPr="000D5EC9"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R4-</w:t>
      </w:r>
      <w:r w:rsidR="00CC1845">
        <w:rPr>
          <w:rFonts w:eastAsia="宋体" w:cs="Arial" w:hint="eastAsia"/>
          <w:b/>
          <w:noProof/>
          <w:sz w:val="24"/>
          <w:szCs w:val="24"/>
          <w:lang w:eastAsia="zh-CN"/>
        </w:rPr>
        <w:t>1</w:t>
      </w:r>
      <w:r w:rsidR="008A1CC0">
        <w:rPr>
          <w:rFonts w:eastAsia="宋体" w:cs="Arial"/>
          <w:b/>
          <w:noProof/>
          <w:sz w:val="24"/>
          <w:szCs w:val="24"/>
          <w:lang w:eastAsia="zh-CN"/>
        </w:rPr>
        <w:t>9</w:t>
      </w:r>
      <w:r w:rsidR="001924BC">
        <w:rPr>
          <w:rFonts w:eastAsia="宋体" w:cs="Arial"/>
          <w:b/>
          <w:noProof/>
          <w:sz w:val="24"/>
          <w:szCs w:val="24"/>
          <w:lang w:eastAsia="zh-CN"/>
        </w:rPr>
        <w:t>1</w:t>
      </w:r>
      <w:r w:rsidR="00593839">
        <w:rPr>
          <w:rFonts w:eastAsia="宋体" w:cs="Arial"/>
          <w:b/>
          <w:noProof/>
          <w:sz w:val="24"/>
          <w:szCs w:val="24"/>
          <w:lang w:eastAsia="zh-CN"/>
        </w:rPr>
        <w:t>5096</w:t>
      </w:r>
      <w:bookmarkStart w:id="1" w:name="_GoBack"/>
      <w:bookmarkEnd w:id="1"/>
    </w:p>
    <w:p w:rsidR="000F1A61" w:rsidRPr="00924B93" w:rsidRDefault="00924B93" w:rsidP="00924B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924BC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924BC">
        <w:rPr>
          <w:b/>
          <w:noProof/>
          <w:sz w:val="24"/>
        </w:rPr>
        <w:t>22</w:t>
      </w:r>
      <w:r>
        <w:rPr>
          <w:b/>
          <w:noProof/>
          <w:sz w:val="24"/>
        </w:rPr>
        <w:t xml:space="preserve"> </w:t>
      </w:r>
      <w:r w:rsidR="001924BC">
        <w:rPr>
          <w:b/>
          <w:noProof/>
          <w:sz w:val="24"/>
        </w:rPr>
        <w:t>November</w:t>
      </w:r>
      <w:r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p w:rsidR="0037119B" w:rsidRPr="000F1A6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067A3E" w:rsidRPr="00067A3E" w:rsidRDefault="00067A3E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352F57" w:rsidRPr="00352F57">
        <w:rPr>
          <w:rFonts w:ascii="Arial" w:hAnsi="Arial"/>
          <w:sz w:val="24"/>
          <w:lang w:val="en-US" w:eastAsia="zh-CN"/>
        </w:rPr>
        <w:t>Discussion and simulation results for LTE HST BS demodulation requirements</w:t>
      </w:r>
    </w:p>
    <w:p w:rsidR="0037119B" w:rsidRPr="00492450" w:rsidRDefault="0037119B" w:rsidP="004D5606">
      <w:pPr>
        <w:tabs>
          <w:tab w:val="left" w:pos="1985"/>
        </w:tabs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92450" w:rsidRPr="00492450">
        <w:rPr>
          <w:rStyle w:val="af8"/>
          <w:rFonts w:hint="eastAsia"/>
          <w:lang w:val="fr-FR"/>
        </w:rPr>
        <w:t>Huawei</w:t>
      </w:r>
      <w:r w:rsidR="000E6313">
        <w:rPr>
          <w:rStyle w:val="af8"/>
          <w:rFonts w:hint="eastAsia"/>
          <w:lang w:val="fr-FR"/>
        </w:rPr>
        <w:t>, HiSilicon</w:t>
      </w:r>
    </w:p>
    <w:p w:rsidR="0037119B" w:rsidRPr="00492450" w:rsidRDefault="0037119B" w:rsidP="0037119B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2C0A68" w:rsidRPr="00E26149">
        <w:rPr>
          <w:rFonts w:ascii="Arial" w:hAnsi="Arial"/>
          <w:sz w:val="24"/>
          <w:lang w:val="pt-BR" w:eastAsia="zh-CN"/>
        </w:rPr>
        <w:t>8.13.4.1</w:t>
      </w: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224CDF">
        <w:rPr>
          <w:rFonts w:ascii="Arial" w:hAnsi="Arial" w:hint="eastAsia"/>
          <w:sz w:val="24"/>
          <w:lang w:val="pt-BR" w:eastAsia="zh-CN"/>
        </w:rPr>
        <w:t>Discussion</w:t>
      </w:r>
    </w:p>
    <w:p w:rsidR="00DD5AE1" w:rsidRPr="00492450" w:rsidRDefault="00F925F5" w:rsidP="00B47C0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D52494" w:rsidRPr="00D52494" w:rsidRDefault="001B263B" w:rsidP="001B263B">
      <w:pPr>
        <w:rPr>
          <w:lang w:eastAsia="zh-CN"/>
        </w:rPr>
      </w:pPr>
      <w:r>
        <w:rPr>
          <w:lang w:eastAsia="zh-CN"/>
        </w:rPr>
        <w:t xml:space="preserve">During RAN4#92bis meeting, </w:t>
      </w:r>
      <w:r w:rsidR="001D7E3D">
        <w:rPr>
          <w:lang w:eastAsia="zh-CN"/>
        </w:rPr>
        <w:t>WF</w:t>
      </w:r>
      <w:r w:rsidR="00F03DC6">
        <w:rPr>
          <w:lang w:eastAsia="zh-CN"/>
        </w:rPr>
        <w:t xml:space="preserve"> </w:t>
      </w:r>
      <w:r w:rsidR="002C0A68">
        <w:rPr>
          <w:lang w:eastAsia="zh-CN"/>
        </w:rPr>
        <w:t>[</w:t>
      </w:r>
      <w:r>
        <w:rPr>
          <w:lang w:eastAsia="zh-CN"/>
        </w:rPr>
        <w:t xml:space="preserve">1] for </w:t>
      </w:r>
      <w:r w:rsidR="00911440">
        <w:rPr>
          <w:lang w:eastAsia="zh-CN"/>
        </w:rPr>
        <w:t>LTE</w:t>
      </w:r>
      <w:r>
        <w:rPr>
          <w:lang w:eastAsia="zh-CN"/>
        </w:rPr>
        <w:t xml:space="preserve"> Rel-16 </w:t>
      </w:r>
      <w:r w:rsidR="00911440">
        <w:rPr>
          <w:lang w:eastAsia="zh-CN"/>
        </w:rPr>
        <w:t>BS</w:t>
      </w:r>
      <w:r>
        <w:rPr>
          <w:lang w:eastAsia="zh-CN"/>
        </w:rPr>
        <w:t xml:space="preserve"> demodulation was approved</w:t>
      </w:r>
      <w:r w:rsidR="00FA48A0">
        <w:rPr>
          <w:lang w:eastAsia="zh-CN"/>
        </w:rPr>
        <w:t xml:space="preserve">, the </w:t>
      </w:r>
      <w:r w:rsidR="001D7E3D" w:rsidRPr="001D7E3D">
        <w:rPr>
          <w:lang w:eastAsia="zh-CN"/>
        </w:rPr>
        <w:t xml:space="preserve">following </w:t>
      </w:r>
      <w:r w:rsidR="001D7E3D">
        <w:rPr>
          <w:lang w:eastAsia="zh-CN"/>
        </w:rPr>
        <w:t xml:space="preserve">new </w:t>
      </w:r>
      <w:r w:rsidR="001D7E3D" w:rsidRPr="001D7E3D">
        <w:rPr>
          <w:lang w:eastAsia="zh-CN"/>
        </w:rPr>
        <w:t>scenarios</w:t>
      </w:r>
      <w:r w:rsidR="001D7E3D">
        <w:rPr>
          <w:lang w:eastAsia="zh-CN"/>
        </w:rPr>
        <w:t xml:space="preserve"> and new test cases are introduced</w:t>
      </w:r>
      <w:r>
        <w:rPr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B263B" w:rsidRPr="001D7E3D" w:rsidTr="001D7E3D">
        <w:trPr>
          <w:trHeight w:val="7942"/>
        </w:trPr>
        <w:tc>
          <w:tcPr>
            <w:tcW w:w="10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94" w:rsidRPr="001D7E3D" w:rsidRDefault="00D52494" w:rsidP="00BA69E1">
            <w:pPr>
              <w:numPr>
                <w:ilvl w:val="0"/>
                <w:numId w:val="44"/>
              </w:numPr>
              <w:rPr>
                <w:rFonts w:ascii="Arial" w:hAnsi="Arial" w:cs="Arial"/>
                <w:lang w:eastAsia="zh-CN"/>
              </w:rPr>
            </w:pPr>
            <w:r w:rsidRPr="001D7E3D">
              <w:rPr>
                <w:rFonts w:ascii="Arial" w:hAnsi="Arial" w:cs="Arial"/>
                <w:lang w:eastAsia="zh-CN"/>
              </w:rPr>
              <w:t>Introduce the following HST scenarios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150"/>
              <w:gridCol w:w="2313"/>
              <w:gridCol w:w="4185"/>
            </w:tblGrid>
            <w:tr w:rsidR="00D52494" w:rsidRPr="001D7E3D" w:rsidTr="00BB5872">
              <w:trPr>
                <w:trHeight w:val="368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BE5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Parameter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BE5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Value</w:t>
                  </w:r>
                </w:p>
              </w:tc>
            </w:tr>
            <w:tr w:rsidR="00D52494" w:rsidRPr="001D7E3D" w:rsidTr="00BB5872">
              <w:trPr>
                <w:trHeight w:val="347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BE5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Open space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BE5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Tunnel for multi-antennas</w:t>
                  </w:r>
                </w:p>
              </w:tc>
            </w:tr>
            <w:tr w:rsidR="00D52494" w:rsidRPr="001D7E3D" w:rsidTr="00BB5872">
              <w:trPr>
                <w:trHeight w:val="274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BE5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Bi-directional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BE5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Bi-directional</w:t>
                  </w:r>
                </w:p>
              </w:tc>
            </w:tr>
            <w:tr w:rsidR="00D52494" w:rsidRPr="001D7E3D" w:rsidTr="00BB5872">
              <w:trPr>
                <w:trHeight w:val="316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Ds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1000 m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300 m</w:t>
                  </w:r>
                </w:p>
              </w:tc>
            </w:tr>
            <w:tr w:rsidR="00D52494" w:rsidRPr="001D7E3D" w:rsidTr="00BB5872">
              <w:trPr>
                <w:trHeight w:val="321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Dmin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50 m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2 m</w:t>
                  </w:r>
                </w:p>
              </w:tc>
            </w:tr>
            <w:tr w:rsidR="00D52494" w:rsidRPr="001D7E3D" w:rsidTr="00BB5872">
              <w:trPr>
                <w:trHeight w:val="440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500 km/h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500 km/h</w:t>
                  </w:r>
                </w:p>
              </w:tc>
            </w:tr>
            <w:tr w:rsidR="00D52494" w:rsidRPr="001D7E3D" w:rsidTr="001D7E3D">
              <w:trPr>
                <w:trHeight w:val="1008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fd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1944</w:t>
                  </w:r>
                  <w:r w:rsidR="001D7E3D" w:rsidRPr="001D7E3D">
                    <w:rPr>
                      <w:rFonts w:ascii="Arial" w:hAnsi="Arial" w:cs="Arial"/>
                      <w:lang w:val="en-US" w:eastAsia="zh-CN"/>
                    </w:rPr>
                    <w:t>Hz</w:t>
                  </w:r>
                </w:p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If 70%ile of the max. throughput is not achievable with 1944Hz:</w:t>
                  </w:r>
                </w:p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Case 1: fallback to 1750Hz, or</w:t>
                  </w:r>
                </w:p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Case 2: accept %ile of max. throughput lower than 70%ile with 1944Hz</w:t>
                  </w:r>
                </w:p>
              </w:tc>
            </w:tr>
          </w:tbl>
          <w:p w:rsidR="00D52494" w:rsidRPr="001D7E3D" w:rsidRDefault="00D52494" w:rsidP="00BA69E1">
            <w:pPr>
              <w:numPr>
                <w:ilvl w:val="0"/>
                <w:numId w:val="44"/>
              </w:numPr>
              <w:rPr>
                <w:rFonts w:ascii="Arial" w:hAnsi="Arial" w:cs="Arial"/>
                <w:lang w:eastAsia="zh-CN"/>
              </w:rPr>
            </w:pPr>
            <w:r w:rsidRPr="001D7E3D">
              <w:rPr>
                <w:rFonts w:ascii="Arial" w:hAnsi="Arial" w:cs="Arial"/>
                <w:lang w:eastAsia="zh-CN"/>
              </w:rPr>
              <w:t>Introduce the following new test cases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2473"/>
              <w:gridCol w:w="2985"/>
              <w:gridCol w:w="2985"/>
            </w:tblGrid>
            <w:tr w:rsidR="00D52494" w:rsidRPr="001D7E3D" w:rsidTr="00BB5872">
              <w:trPr>
                <w:trHeight w:val="163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BE5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Parameters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BE5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Value</w:t>
                  </w:r>
                </w:p>
              </w:tc>
            </w:tr>
            <w:tr w:rsidR="00D52494" w:rsidRPr="001D7E3D" w:rsidTr="00BB5872">
              <w:trPr>
                <w:trHeight w:val="173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BE5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Scenario 1 (Open space)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BE5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Scenario 3 (Tunnel)</w:t>
                  </w:r>
                </w:p>
              </w:tc>
            </w:tr>
            <w:tr w:rsidR="00D52494" w:rsidRPr="001D7E3D" w:rsidTr="00BB5872">
              <w:trPr>
                <w:trHeight w:val="310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CBW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1.4/3/5/10/15/20 MHz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1.4/3/5/10/15/20 MHz</w:t>
                  </w:r>
                </w:p>
              </w:tc>
            </w:tr>
            <w:tr w:rsidR="00D52494" w:rsidRPr="001D7E3D" w:rsidTr="00BB5872">
              <w:trPr>
                <w:trHeight w:val="310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CP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Normal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Normal</w:t>
                  </w:r>
                </w:p>
              </w:tc>
            </w:tr>
            <w:tr w:rsidR="00D52494" w:rsidRPr="001D7E3D" w:rsidTr="00BB5872">
              <w:trPr>
                <w:trHeight w:val="310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FRC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A.3-2 to A.3-7 (QPSK 1/3)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A.3-2 to A.3-7 (QPSK 1/3)</w:t>
                  </w:r>
                </w:p>
              </w:tc>
            </w:tr>
            <w:tr w:rsidR="00D52494" w:rsidRPr="001D7E3D" w:rsidTr="00BB5872">
              <w:trPr>
                <w:trHeight w:val="310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Antenna configuration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1Tx2Rx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1Tx1Rx</w:t>
                  </w:r>
                </w:p>
              </w:tc>
            </w:tr>
            <w:tr w:rsidR="00D52494" w:rsidRPr="001D7E3D" w:rsidTr="00BB5872">
              <w:trPr>
                <w:trHeight w:val="310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Reference receiver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MRC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MRC</w:t>
                  </w:r>
                </w:p>
              </w:tc>
            </w:tr>
            <w:tr w:rsidR="00D52494" w:rsidRPr="001D7E3D" w:rsidTr="00BB5872">
              <w:trPr>
                <w:trHeight w:val="310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Noise estimation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Practical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Practical</w:t>
                  </w:r>
                </w:p>
              </w:tc>
            </w:tr>
            <w:tr w:rsidR="00D52494" w:rsidRPr="001D7E3D" w:rsidTr="00BB5872">
              <w:trPr>
                <w:trHeight w:val="310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Time and frequency track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Practical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Practical</w:t>
                  </w:r>
                </w:p>
              </w:tc>
            </w:tr>
            <w:tr w:rsidR="00D52494" w:rsidRPr="001D7E3D" w:rsidTr="00BB5872">
              <w:trPr>
                <w:trHeight w:val="310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Test metric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[70%ile] of the max. throughput</w:t>
                  </w:r>
                </w:p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30%ile of the max. throughput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[70%ile] of the max. throughput</w:t>
                  </w:r>
                </w:p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30%ile of the max. throughput</w:t>
                  </w:r>
                </w:p>
              </w:tc>
            </w:tr>
            <w:tr w:rsidR="00D52494" w:rsidRPr="001D7E3D" w:rsidTr="00BB5872">
              <w:trPr>
                <w:trHeight w:val="310"/>
                <w:jc w:val="center"/>
              </w:trPr>
              <w:tc>
                <w:tcPr>
                  <w:tcW w:w="0" w:type="auto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52494" w:rsidRPr="001D7E3D" w:rsidRDefault="00D52494" w:rsidP="00BA69E1">
                  <w:pPr>
                    <w:jc w:val="center"/>
                    <w:rPr>
                      <w:rFonts w:ascii="Arial" w:hAnsi="Arial" w:cs="Arial"/>
                      <w:lang w:val="en-US" w:eastAsia="zh-CN"/>
                    </w:rPr>
                  </w:pPr>
                  <w:r w:rsidRPr="001D7E3D">
                    <w:rPr>
                      <w:rFonts w:ascii="Arial" w:hAnsi="Arial" w:cs="Arial"/>
                      <w:lang w:val="en-US" w:eastAsia="zh-CN"/>
                    </w:rPr>
                    <w:t>NOTE: The configuration of PUCCH (format 2) is optional</w:t>
                  </w:r>
                </w:p>
              </w:tc>
            </w:tr>
          </w:tbl>
          <w:p w:rsidR="00252C18" w:rsidRPr="001D7E3D" w:rsidRDefault="00252C18" w:rsidP="00BA69E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lang w:val="en-US" w:eastAsia="zh-CN"/>
              </w:rPr>
            </w:pPr>
          </w:p>
        </w:tc>
      </w:tr>
    </w:tbl>
    <w:p w:rsidR="00492450" w:rsidRPr="00FA48A0" w:rsidRDefault="00FA48A0" w:rsidP="000A4C5A">
      <w:pPr>
        <w:rPr>
          <w:lang w:val="en-US" w:eastAsia="zh-CN"/>
        </w:rPr>
      </w:pPr>
      <w:r>
        <w:rPr>
          <w:lang w:val="en-US" w:eastAsia="zh-CN"/>
        </w:rPr>
        <w:t xml:space="preserve">In this contribution, we share our views about the </w:t>
      </w:r>
      <w:r w:rsidR="001D7E3D">
        <w:rPr>
          <w:lang w:val="en-US" w:eastAsia="zh-CN"/>
        </w:rPr>
        <w:t>BS dem</w:t>
      </w:r>
      <w:r>
        <w:rPr>
          <w:lang w:val="en-US" w:eastAsia="zh-CN"/>
        </w:rPr>
        <w:t xml:space="preserve">odulation requirements for </w:t>
      </w:r>
      <w:r w:rsidR="001D7E3D">
        <w:rPr>
          <w:lang w:val="en-US" w:eastAsia="zh-CN"/>
        </w:rPr>
        <w:t>LTE</w:t>
      </w:r>
      <w:r>
        <w:rPr>
          <w:lang w:val="en-US" w:eastAsia="zh-CN"/>
        </w:rPr>
        <w:t xml:space="preserve"> Rel-16 HST.</w:t>
      </w:r>
    </w:p>
    <w:p w:rsidR="00006AA0" w:rsidRDefault="00006AA0" w:rsidP="00006AA0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 w:rsidRPr="00492450">
        <w:rPr>
          <w:rFonts w:eastAsia="宋体" w:hint="eastAsia"/>
          <w:lang w:eastAsia="zh-CN"/>
        </w:rPr>
        <w:lastRenderedPageBreak/>
        <w:t>Discussion</w:t>
      </w:r>
    </w:p>
    <w:p w:rsidR="00305DFA" w:rsidRDefault="00861A71" w:rsidP="00861A71">
      <w:pPr>
        <w:rPr>
          <w:b/>
          <w:u w:val="single"/>
          <w:lang w:val="en-US" w:eastAsia="zh-CN"/>
        </w:rPr>
      </w:pPr>
      <w:r w:rsidRPr="003C2360">
        <w:rPr>
          <w:rFonts w:hint="eastAsia"/>
          <w:b/>
          <w:u w:val="single"/>
          <w:lang w:val="en-US" w:eastAsia="zh-CN"/>
        </w:rPr>
        <w:t>Maximum Doppler shift:</w:t>
      </w:r>
    </w:p>
    <w:p w:rsidR="001D7E3D" w:rsidRDefault="001D7E3D" w:rsidP="001D7E3D">
      <w:pPr>
        <w:rPr>
          <w:lang w:val="en-US" w:eastAsia="zh-CN"/>
        </w:rPr>
      </w:pPr>
      <w:r>
        <w:rPr>
          <w:lang w:val="en-US" w:eastAsia="zh-CN"/>
        </w:rPr>
        <w:t>As per the approved WF [1], the following options for maximum Doppler shift are listed: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7E3D" w:rsidRPr="001D7E3D" w:rsidTr="00ED04A6">
        <w:trPr>
          <w:trHeight w:val="1763"/>
        </w:trPr>
        <w:tc>
          <w:tcPr>
            <w:tcW w:w="10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A6" w:rsidRPr="001D7E3D" w:rsidRDefault="00ED04A6" w:rsidP="00ED04A6">
            <w:pPr>
              <w:numPr>
                <w:ilvl w:val="1"/>
                <w:numId w:val="48"/>
              </w:numPr>
              <w:rPr>
                <w:lang w:val="en-US" w:eastAsia="zh-CN"/>
              </w:rPr>
            </w:pPr>
            <w:r w:rsidRPr="001D7E3D">
              <w:rPr>
                <w:lang w:val="en-US" w:eastAsia="zh-CN"/>
              </w:rPr>
              <w:t>1944Hz</w:t>
            </w:r>
          </w:p>
          <w:p w:rsidR="00ED04A6" w:rsidRPr="001D7E3D" w:rsidRDefault="00ED04A6" w:rsidP="00ED04A6">
            <w:pPr>
              <w:numPr>
                <w:ilvl w:val="2"/>
                <w:numId w:val="48"/>
              </w:numPr>
              <w:rPr>
                <w:lang w:val="en-US" w:eastAsia="zh-CN"/>
              </w:rPr>
            </w:pPr>
            <w:r w:rsidRPr="001D7E3D">
              <w:rPr>
                <w:lang w:val="en-US" w:eastAsia="zh-CN"/>
              </w:rPr>
              <w:t xml:space="preserve">If </w:t>
            </w:r>
            <w:r w:rsidRPr="001D7E3D">
              <w:rPr>
                <w:lang w:eastAsia="zh-CN"/>
              </w:rPr>
              <w:t>70%ile of the max. throughput is not achievable with 1944Hz:</w:t>
            </w:r>
            <w:r w:rsidRPr="001D7E3D">
              <w:rPr>
                <w:lang w:val="en-US" w:eastAsia="zh-CN"/>
              </w:rPr>
              <w:t xml:space="preserve"> </w:t>
            </w:r>
          </w:p>
          <w:p w:rsidR="00ED04A6" w:rsidRPr="001D7E3D" w:rsidRDefault="00ED04A6" w:rsidP="00ED04A6">
            <w:pPr>
              <w:numPr>
                <w:ilvl w:val="3"/>
                <w:numId w:val="48"/>
              </w:numPr>
              <w:rPr>
                <w:lang w:val="en-US" w:eastAsia="zh-CN"/>
              </w:rPr>
            </w:pPr>
            <w:r w:rsidRPr="001D7E3D">
              <w:rPr>
                <w:lang w:val="en-US" w:eastAsia="zh-CN"/>
              </w:rPr>
              <w:t xml:space="preserve">Option 1: fallback to 1750Hz, or </w:t>
            </w:r>
          </w:p>
          <w:p w:rsidR="001D7E3D" w:rsidRPr="001D7E3D" w:rsidRDefault="00ED04A6" w:rsidP="00ED04A6">
            <w:pPr>
              <w:numPr>
                <w:ilvl w:val="3"/>
                <w:numId w:val="4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lang w:val="en-US" w:eastAsia="zh-CN"/>
              </w:rPr>
            </w:pPr>
            <w:r w:rsidRPr="001D7E3D">
              <w:rPr>
                <w:lang w:val="en-US" w:eastAsia="zh-CN"/>
              </w:rPr>
              <w:t>Option 2: accept %ile of max. throughput lower than 70%ile with 1944Hz</w:t>
            </w:r>
          </w:p>
        </w:tc>
      </w:tr>
    </w:tbl>
    <w:p w:rsidR="00CE4472" w:rsidRDefault="00CE4472" w:rsidP="00CE4472">
      <w:pPr>
        <w:rPr>
          <w:lang w:val="en-US" w:eastAsia="zh-CN"/>
        </w:rPr>
      </w:pPr>
      <w:r>
        <w:rPr>
          <w:lang w:val="en-US" w:eastAsia="zh-CN"/>
        </w:rPr>
        <w:t>For the different velocity at Band</w:t>
      </w:r>
      <w:r w:rsidR="00352F57">
        <w:rPr>
          <w:lang w:val="en-US" w:eastAsia="zh-CN"/>
        </w:rPr>
        <w:t xml:space="preserve"> </w:t>
      </w:r>
      <w:r>
        <w:rPr>
          <w:lang w:val="en-US" w:eastAsia="zh-CN"/>
        </w:rPr>
        <w:t>1, by assuming the UL Doppler shift is twice of the DL Doppler shift, we derive the corresponding maximum Doppler shift as shown below in Table 2-1:</w:t>
      </w:r>
    </w:p>
    <w:p w:rsidR="00CE4472" w:rsidRPr="00CE4472" w:rsidRDefault="00CE4472" w:rsidP="00CE4472">
      <w:pPr>
        <w:pStyle w:val="TH"/>
        <w:rPr>
          <w:lang w:val="en-US" w:eastAsia="zh-CN"/>
        </w:rPr>
      </w:pPr>
      <w:r>
        <w:rPr>
          <w:lang w:val="en-US" w:eastAsia="zh-CN"/>
        </w:rPr>
        <w:t xml:space="preserve"> Table 2-1: Maximum Doppler frequency for high speed train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8"/>
        <w:gridCol w:w="2977"/>
        <w:gridCol w:w="2150"/>
        <w:gridCol w:w="2150"/>
      </w:tblGrid>
      <w:tr w:rsidR="008835F8" w:rsidRPr="00CE4472" w:rsidTr="008835F8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F8" w:rsidRPr="00CE4472" w:rsidRDefault="008835F8">
            <w:pPr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CE4472">
              <w:rPr>
                <w:rFonts w:ascii="Arial" w:hAnsi="Arial" w:cs="Arial"/>
                <w:b/>
                <w:lang w:val="en-US" w:eastAsia="zh-CN"/>
              </w:rPr>
              <w:t>Velocity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F8" w:rsidRPr="00CE4472" w:rsidRDefault="008835F8">
            <w:pPr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CE4472">
              <w:rPr>
                <w:rFonts w:ascii="Arial" w:hAnsi="Arial" w:cs="Arial"/>
                <w:b/>
                <w:lang w:val="en-US" w:eastAsia="zh-CN"/>
              </w:rPr>
              <w:t>Band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F8" w:rsidRPr="00CE4472" w:rsidRDefault="008835F8">
            <w:pPr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CE4472">
              <w:rPr>
                <w:rFonts w:ascii="Arial" w:hAnsi="Arial" w:cs="Arial"/>
                <w:b/>
                <w:lang w:val="en-US" w:eastAsia="zh-CN"/>
              </w:rPr>
              <w:t>DL: Max Doppler shift (Hz)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F8" w:rsidRPr="00CE4472" w:rsidRDefault="008835F8">
            <w:pPr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CE4472">
              <w:rPr>
                <w:rFonts w:ascii="Arial" w:hAnsi="Arial" w:cs="Arial"/>
                <w:b/>
                <w:lang w:val="en-US" w:eastAsia="zh-CN"/>
              </w:rPr>
              <w:t>UL: Max Doppler shift (Hz)</w:t>
            </w:r>
          </w:p>
        </w:tc>
      </w:tr>
      <w:tr w:rsidR="008835F8" w:rsidRPr="00CE4472" w:rsidTr="008835F8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F8" w:rsidRPr="00CE4472" w:rsidRDefault="008835F8">
            <w:pPr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CE4472">
              <w:rPr>
                <w:rFonts w:ascii="Arial" w:hAnsi="Arial" w:cs="Arial"/>
                <w:b/>
                <w:lang w:val="en-US" w:eastAsia="zh-CN"/>
              </w:rPr>
              <w:t>450km/h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F8" w:rsidRPr="00CE4472" w:rsidRDefault="008835F8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CE4472">
              <w:rPr>
                <w:rFonts w:ascii="Arial" w:hAnsi="Arial" w:cs="Arial"/>
                <w:lang w:val="en-US" w:eastAsia="zh-CN"/>
              </w:rPr>
              <w:t>Band 1 (2.1GHz)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F8" w:rsidRPr="00CE4472" w:rsidRDefault="008835F8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CE4472">
              <w:rPr>
                <w:rFonts w:ascii="Arial" w:hAnsi="Arial" w:cs="Arial"/>
                <w:lang w:val="en-US" w:eastAsia="zh-CN"/>
              </w:rPr>
              <w:t>875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F8" w:rsidRPr="00CE4472" w:rsidRDefault="008835F8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CE4472">
              <w:rPr>
                <w:rFonts w:ascii="Arial" w:hAnsi="Arial" w:cs="Arial"/>
                <w:lang w:val="en-US" w:eastAsia="zh-CN"/>
              </w:rPr>
              <w:t>1750</w:t>
            </w:r>
          </w:p>
        </w:tc>
      </w:tr>
      <w:tr w:rsidR="008835F8" w:rsidRPr="00CE4472" w:rsidTr="008835F8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F8" w:rsidRPr="00CE4472" w:rsidRDefault="008835F8">
            <w:pPr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CE4472">
              <w:rPr>
                <w:rFonts w:ascii="Arial" w:hAnsi="Arial" w:cs="Arial"/>
                <w:b/>
                <w:lang w:val="en-US" w:eastAsia="zh-CN"/>
              </w:rPr>
              <w:t>500km/h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F8" w:rsidRPr="00CE4472" w:rsidRDefault="008835F8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CE4472">
              <w:rPr>
                <w:rFonts w:ascii="Arial" w:hAnsi="Arial" w:cs="Arial"/>
                <w:lang w:val="en-US" w:eastAsia="zh-CN"/>
              </w:rPr>
              <w:t>Band 1 (2.1GHz)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F8" w:rsidRPr="00CE4472" w:rsidRDefault="008835F8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CE4472">
              <w:rPr>
                <w:rFonts w:ascii="Arial" w:hAnsi="Arial" w:cs="Arial"/>
                <w:lang w:val="en-US" w:eastAsia="zh-CN"/>
              </w:rPr>
              <w:t>972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F8" w:rsidRPr="00CE4472" w:rsidRDefault="008835F8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CE4472">
              <w:rPr>
                <w:rFonts w:ascii="Arial" w:hAnsi="Arial" w:cs="Arial"/>
                <w:lang w:val="en-US" w:eastAsia="zh-CN"/>
              </w:rPr>
              <w:t>1944</w:t>
            </w:r>
          </w:p>
        </w:tc>
      </w:tr>
    </w:tbl>
    <w:p w:rsidR="006D3513" w:rsidRPr="006D3513" w:rsidRDefault="006D3513" w:rsidP="00CE4472">
      <w:pPr>
        <w:rPr>
          <w:b/>
          <w:lang w:val="en-US" w:eastAsia="zh-CN"/>
        </w:rPr>
      </w:pPr>
      <w:r>
        <w:rPr>
          <w:b/>
          <w:lang w:val="en-US" w:eastAsia="zh-CN"/>
        </w:rPr>
        <w:t>Observation 1: Maximum Doppler shift 1944Hz is derived to support velocity 500km/h for Band 1.</w:t>
      </w:r>
    </w:p>
    <w:p w:rsidR="000A4C5A" w:rsidRDefault="001B263B" w:rsidP="008835F8">
      <w:pPr>
        <w:pStyle w:val="1"/>
        <w:rPr>
          <w:lang w:eastAsia="zh-CN"/>
        </w:rPr>
      </w:pPr>
      <w:r>
        <w:rPr>
          <w:rFonts w:hint="eastAsia"/>
          <w:lang w:eastAsia="zh-CN"/>
        </w:rPr>
        <w:t>Si</w:t>
      </w:r>
      <w:r>
        <w:rPr>
          <w:lang w:eastAsia="zh-CN"/>
        </w:rPr>
        <w:t>mulations</w:t>
      </w:r>
    </w:p>
    <w:p w:rsidR="00832F38" w:rsidRDefault="00832F38" w:rsidP="00832F38">
      <w:pPr>
        <w:rPr>
          <w:lang w:val="en-US" w:eastAsia="zh-CN"/>
        </w:rPr>
      </w:pPr>
      <w:r>
        <w:rPr>
          <w:lang w:val="en-US" w:eastAsia="zh-CN"/>
        </w:rPr>
        <w:t>We provide our initial alignment simulations as per the simulatio</w:t>
      </w:r>
      <w:r w:rsidR="009F516E">
        <w:rPr>
          <w:lang w:val="en-US" w:eastAsia="zh-CN"/>
        </w:rPr>
        <w:t xml:space="preserve">n assumptions in [1] </w:t>
      </w:r>
      <w:r>
        <w:rPr>
          <w:lang w:val="en-US" w:eastAsia="zh-CN"/>
        </w:rPr>
        <w:t>as following:</w:t>
      </w:r>
    </w:p>
    <w:p w:rsidR="00832F38" w:rsidRDefault="00832F38" w:rsidP="00832F38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t xml:space="preserve">Table </w:t>
      </w:r>
      <w:r w:rsidR="001319EB">
        <w:rPr>
          <w:noProof/>
          <w:lang w:val="en-US" w:eastAsia="zh-CN"/>
        </w:rPr>
        <w:t>3</w:t>
      </w:r>
      <w:r>
        <w:rPr>
          <w:noProof/>
          <w:lang w:val="en-US" w:eastAsia="zh-CN"/>
        </w:rPr>
        <w:t>.</w:t>
      </w:r>
      <w:r w:rsidR="001319EB">
        <w:rPr>
          <w:noProof/>
          <w:lang w:val="en-US" w:eastAsia="zh-CN"/>
        </w:rPr>
        <w:t>1</w:t>
      </w:r>
      <w:r>
        <w:rPr>
          <w:noProof/>
          <w:lang w:val="en-US" w:eastAsia="zh-CN"/>
        </w:rPr>
        <w:t xml:space="preserve">-1: Ideal Simulation results for </w:t>
      </w:r>
      <w:r w:rsidR="00ED04A6">
        <w:rPr>
          <w:noProof/>
          <w:lang w:val="en-US" w:eastAsia="zh-CN"/>
        </w:rPr>
        <w:t>LTE</w:t>
      </w:r>
      <w:r>
        <w:rPr>
          <w:noProof/>
          <w:lang w:val="en-US" w:eastAsia="zh-CN"/>
        </w:rPr>
        <w:t xml:space="preserve"> P</w:t>
      </w:r>
      <w:r w:rsidR="00ED04A6">
        <w:rPr>
          <w:noProof/>
          <w:lang w:val="en-US" w:eastAsia="zh-CN"/>
        </w:rPr>
        <w:t>U</w:t>
      </w:r>
      <w:r>
        <w:rPr>
          <w:noProof/>
          <w:lang w:val="en-US" w:eastAsia="zh-CN"/>
        </w:rPr>
        <w:t>SCH u</w:t>
      </w:r>
      <w:r w:rsidR="009F516E">
        <w:rPr>
          <w:noProof/>
          <w:lang w:val="en-US" w:eastAsia="zh-CN"/>
        </w:rPr>
        <w:t>nder HST single-tap</w:t>
      </w:r>
    </w:p>
    <w:tbl>
      <w:tblPr>
        <w:tblW w:w="10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992"/>
        <w:gridCol w:w="709"/>
        <w:gridCol w:w="1559"/>
        <w:gridCol w:w="2092"/>
        <w:gridCol w:w="1594"/>
        <w:gridCol w:w="1275"/>
        <w:gridCol w:w="1276"/>
      </w:tblGrid>
      <w:tr w:rsidR="004C7283" w:rsidRPr="009B11B8" w:rsidTr="009B11B8">
        <w:trPr>
          <w:trHeight w:val="346"/>
          <w:jc w:val="center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H"/>
              <w:spacing w:after="240"/>
              <w:rPr>
                <w:rFonts w:eastAsia="Times New Roman"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CBW [MHz]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CP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FRC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 w:hint="eastAsia"/>
                <w:sz w:val="20"/>
              </w:rPr>
              <w:t>Antenna configuration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fr-FR"/>
              </w:rPr>
            </w:pPr>
            <w:r w:rsidRPr="009B11B8">
              <w:rPr>
                <w:rFonts w:cs="Arial"/>
                <w:sz w:val="20"/>
                <w:lang w:val="fr-FR"/>
              </w:rPr>
              <w:t>Propagation conditions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Fraction of maximum throughput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SNR[dB]</w:t>
            </w:r>
          </w:p>
        </w:tc>
      </w:tr>
      <w:tr w:rsidR="004C7283" w:rsidRPr="009B11B8" w:rsidTr="009B11B8">
        <w:trPr>
          <w:trHeight w:val="173"/>
          <w:jc w:val="center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fr-FR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 w:hint="eastAsia"/>
                <w:sz w:val="20"/>
                <w:lang w:val="en-US" w:eastAsia="zh-CN"/>
              </w:rPr>
              <w:t>1</w:t>
            </w:r>
            <w:r w:rsidRPr="009B11B8">
              <w:rPr>
                <w:rFonts w:cs="Arial"/>
                <w:sz w:val="20"/>
                <w:lang w:val="en-US" w:eastAsia="zh-CN"/>
              </w:rPr>
              <w:t>944Hz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 w:hint="eastAsia"/>
                <w:sz w:val="20"/>
                <w:lang w:val="en-US" w:eastAsia="zh-CN"/>
              </w:rPr>
              <w:t>1</w:t>
            </w:r>
            <w:r w:rsidRPr="009B11B8">
              <w:rPr>
                <w:rFonts w:cs="Arial"/>
                <w:sz w:val="20"/>
                <w:lang w:val="en-US" w:eastAsia="zh-CN"/>
              </w:rPr>
              <w:t>750Hz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1.4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Normal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</w:rPr>
              <w:t>A3-2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1x1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-4.97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-5.16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0.85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-0.85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1x2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1 Low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7.21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-7.11</w:t>
            </w:r>
          </w:p>
        </w:tc>
      </w:tr>
      <w:tr w:rsidR="009B11B8" w:rsidRPr="009B11B8" w:rsidTr="009B11B8">
        <w:trPr>
          <w:trHeight w:val="179"/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3.86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-3.86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Normal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</w:rPr>
              <w:t>A3-3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1x1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-5.07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0.79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-0.80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1x2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1 Low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7.80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-7.80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3.85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-3.85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Normal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</w:rPr>
              <w:t>A3-4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1x1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6.16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-6.22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1.57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-1.57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1x2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1 Low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-9.16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4.61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-4.61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lastRenderedPageBreak/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Normal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</w:rPr>
              <w:t>A3-5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1x1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5.29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-5.30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0.89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-0.87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1x2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1 Low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8.32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-8.24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3.97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-3.98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Normal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</w:rPr>
              <w:t>A3-6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1x1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6.24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-6.24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1.55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-1.56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1x2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1 Low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9.20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-9.26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4.60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-4.60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Normal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</w:rPr>
              <w:t>A3-7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1x1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5.27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-5.27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0.67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-0.67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1x2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1 Low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8.40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-8.37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3.74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-3.74</w:t>
            </w:r>
          </w:p>
        </w:tc>
      </w:tr>
    </w:tbl>
    <w:bookmarkEnd w:id="2"/>
    <w:bookmarkEnd w:id="3"/>
    <w:p w:rsidR="00EE7914" w:rsidRDefault="00EE7914" w:rsidP="00EE7914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rom the simulation results</w:t>
      </w:r>
      <w:r w:rsidR="00352F57">
        <w:rPr>
          <w:lang w:val="en-US" w:eastAsia="zh-CN"/>
        </w:rPr>
        <w:t xml:space="preserve"> we can get the following observation and proposal:</w:t>
      </w:r>
    </w:p>
    <w:p w:rsidR="00352F57" w:rsidRPr="00AE4F33" w:rsidRDefault="00352F57" w:rsidP="00352F57">
      <w:pPr>
        <w:ind w:left="201" w:hangingChars="100" w:hanging="201"/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="00FC0A97">
        <w:rPr>
          <w:b/>
          <w:lang w:val="en-US" w:eastAsia="zh-CN"/>
        </w:rPr>
        <w:t xml:space="preserve"> 2</w:t>
      </w:r>
      <w:r>
        <w:rPr>
          <w:b/>
          <w:lang w:val="en-US" w:eastAsia="zh-CN"/>
        </w:rPr>
        <w:t>: There is negligible difference for maximum Doppler shift 1944Hz and 1750Hz</w:t>
      </w:r>
      <w:r w:rsidR="00353AD1">
        <w:rPr>
          <w:b/>
          <w:lang w:val="en-US" w:eastAsia="zh-CN"/>
        </w:rPr>
        <w:t xml:space="preserve">, </w:t>
      </w:r>
      <w:r w:rsidR="004C777E">
        <w:rPr>
          <w:b/>
          <w:lang w:val="en-US" w:eastAsia="zh-CN"/>
        </w:rPr>
        <w:t xml:space="preserve">and </w:t>
      </w:r>
      <w:r w:rsidR="00353AD1">
        <w:rPr>
          <w:b/>
          <w:lang w:val="en-US" w:eastAsia="zh-CN"/>
        </w:rPr>
        <w:t xml:space="preserve">both </w:t>
      </w:r>
      <w:r w:rsidR="004C777E">
        <w:rPr>
          <w:b/>
          <w:lang w:val="en-US" w:eastAsia="zh-CN"/>
        </w:rPr>
        <w:t xml:space="preserve">of them </w:t>
      </w:r>
      <w:r w:rsidR="00353AD1">
        <w:rPr>
          <w:b/>
          <w:lang w:val="en-US" w:eastAsia="zh-CN"/>
        </w:rPr>
        <w:t>can reach 70</w:t>
      </w:r>
      <w:r w:rsidR="00353AD1" w:rsidRPr="00353AD1">
        <w:rPr>
          <w:b/>
          <w:lang w:val="en-US" w:eastAsia="zh-CN"/>
        </w:rPr>
        <w:t>%</w:t>
      </w:r>
      <w:r w:rsidR="00353AD1">
        <w:rPr>
          <w:b/>
          <w:lang w:val="en-US" w:eastAsia="zh-CN"/>
        </w:rPr>
        <w:t xml:space="preserve"> maximum throughput</w:t>
      </w:r>
      <w:r w:rsidR="004C777E">
        <w:rPr>
          <w:b/>
          <w:lang w:val="en-US" w:eastAsia="zh-CN"/>
        </w:rPr>
        <w:t>.</w:t>
      </w:r>
    </w:p>
    <w:p w:rsidR="00352F57" w:rsidRPr="00352F57" w:rsidRDefault="00352F57" w:rsidP="00352F57">
      <w:pPr>
        <w:ind w:left="201" w:hangingChars="100" w:hanging="201"/>
        <w:rPr>
          <w:b/>
          <w:lang w:val="en-US" w:eastAsia="zh-CN"/>
        </w:rPr>
      </w:pPr>
      <w:r>
        <w:rPr>
          <w:b/>
          <w:lang w:val="en-US" w:eastAsia="zh-CN"/>
        </w:rPr>
        <w:t xml:space="preserve">Proposal: </w:t>
      </w:r>
      <w:r w:rsidR="00AA63D0">
        <w:rPr>
          <w:b/>
          <w:lang w:val="en-US" w:eastAsia="zh-CN"/>
        </w:rPr>
        <w:t>It is proposed to a</w:t>
      </w:r>
      <w:r>
        <w:rPr>
          <w:b/>
          <w:lang w:val="en-US" w:eastAsia="zh-CN"/>
        </w:rPr>
        <w:t xml:space="preserve">dopt the maximum Doppler shift 1944Hz </w:t>
      </w:r>
      <w:r w:rsidR="00AA63D0">
        <w:rPr>
          <w:b/>
          <w:lang w:val="en-US" w:eastAsia="zh-CN"/>
        </w:rPr>
        <w:t>for LTE HST BS demodulation requirements</w:t>
      </w:r>
      <w:r>
        <w:rPr>
          <w:b/>
          <w:lang w:val="en-US" w:eastAsia="zh-CN"/>
        </w:rPr>
        <w:t xml:space="preserve">. </w:t>
      </w:r>
    </w:p>
    <w:p w:rsidR="00326166" w:rsidRPr="000A4C5A" w:rsidRDefault="004A2817" w:rsidP="001A1F92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</w:p>
    <w:p w:rsidR="00FB3D40" w:rsidRDefault="008835F8" w:rsidP="00FB3D40">
      <w:pPr>
        <w:rPr>
          <w:rFonts w:ascii="Arial" w:hAnsi="Arial" w:cs="Arial"/>
          <w:lang w:val="en-US" w:eastAsia="zh-CN"/>
        </w:rPr>
      </w:pPr>
      <w:r>
        <w:rPr>
          <w:lang w:val="en-US" w:eastAsia="zh-CN"/>
        </w:rPr>
        <w:t>In this contribution, we analyzed and shared our views on those open issues, provides our simulation results for alignment and discussions, our observations and proposals are:</w:t>
      </w:r>
    </w:p>
    <w:p w:rsidR="00FC0A97" w:rsidRPr="006D3513" w:rsidRDefault="00FC0A97" w:rsidP="00FC0A97">
      <w:pPr>
        <w:rPr>
          <w:b/>
          <w:lang w:val="en-US" w:eastAsia="zh-CN"/>
        </w:rPr>
      </w:pPr>
      <w:r>
        <w:rPr>
          <w:b/>
          <w:lang w:val="en-US" w:eastAsia="zh-CN"/>
        </w:rPr>
        <w:t>Observation 1: Maximum Doppler shift 1944Hz is derived to support velocity 500km/h for Band 1.</w:t>
      </w:r>
    </w:p>
    <w:p w:rsidR="00FC0A97" w:rsidRPr="00AE4F33" w:rsidRDefault="00FC0A97" w:rsidP="00FC0A97">
      <w:pPr>
        <w:ind w:left="201" w:hangingChars="100" w:hanging="201"/>
        <w:rPr>
          <w:b/>
          <w:lang w:val="en-US" w:eastAsia="zh-CN"/>
        </w:rPr>
      </w:pPr>
      <w:r>
        <w:rPr>
          <w:b/>
          <w:lang w:val="en-US" w:eastAsia="zh-CN"/>
        </w:rPr>
        <w:t>Observation 2: There is negligible difference for maximum Doppler shift 1944Hz and 1750Hz.</w:t>
      </w:r>
    </w:p>
    <w:p w:rsidR="00CE4472" w:rsidRPr="00FC0A97" w:rsidRDefault="00FC0A97" w:rsidP="00FC0A97">
      <w:pPr>
        <w:rPr>
          <w:rFonts w:ascii="Arial" w:hAnsi="Arial" w:cs="Arial"/>
          <w:lang w:val="en-US" w:eastAsia="zh-CN"/>
        </w:rPr>
      </w:pPr>
      <w:r>
        <w:rPr>
          <w:b/>
          <w:lang w:val="en-US" w:eastAsia="zh-CN"/>
        </w:rPr>
        <w:t xml:space="preserve">Proposal: It is proposed to adopt the maximum Doppler shift 1944Hz for LTE HST BS demodulation requirements. </w:t>
      </w:r>
    </w:p>
    <w:p w:rsidR="0001565F" w:rsidRPr="004A3E04" w:rsidRDefault="0001565F" w:rsidP="0013204A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5A7971" w:rsidRPr="005A7971" w:rsidRDefault="001B263B" w:rsidP="00567838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R4-1912</w:t>
      </w:r>
      <w:r w:rsidR="00567838">
        <w:rPr>
          <w:lang w:val="en-US" w:eastAsia="zh-CN"/>
        </w:rPr>
        <w:t>777</w:t>
      </w:r>
      <w:r>
        <w:rPr>
          <w:lang w:val="en-US" w:eastAsia="zh-CN"/>
        </w:rPr>
        <w:t xml:space="preserve">, </w:t>
      </w:r>
      <w:r w:rsidR="00567838" w:rsidRPr="00567838">
        <w:rPr>
          <w:lang w:eastAsia="zh-CN"/>
        </w:rPr>
        <w:t>Way forward on LTE HST</w:t>
      </w:r>
      <w:r w:rsidR="00567838">
        <w:rPr>
          <w:lang w:eastAsia="zh-CN"/>
        </w:rPr>
        <w:t xml:space="preserve"> </w:t>
      </w:r>
      <w:r w:rsidR="00567838" w:rsidRPr="00567838">
        <w:rPr>
          <w:lang w:eastAsia="zh-CN"/>
        </w:rPr>
        <w:t>BS demodulation requirements</w:t>
      </w:r>
      <w:r w:rsidR="00A0193D">
        <w:rPr>
          <w:lang w:val="en-US" w:eastAsia="zh-CN"/>
        </w:rPr>
        <w:t>, RAN4#</w:t>
      </w:r>
      <w:r>
        <w:rPr>
          <w:lang w:val="en-US" w:eastAsia="zh-CN"/>
        </w:rPr>
        <w:t xml:space="preserve">92Bis, </w:t>
      </w:r>
      <w:r w:rsidR="00567838" w:rsidRPr="00567838">
        <w:rPr>
          <w:lang w:val="en-US" w:eastAsia="zh-CN"/>
        </w:rPr>
        <w:t>NTT DOCOMO, INC.</w:t>
      </w:r>
    </w:p>
    <w:sectPr w:rsidR="005A7971" w:rsidRP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B74" w:rsidRDefault="00C25B74">
      <w:r>
        <w:separator/>
      </w:r>
    </w:p>
  </w:endnote>
  <w:endnote w:type="continuationSeparator" w:id="0">
    <w:p w:rsidR="00C25B74" w:rsidRDefault="00C25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B74" w:rsidRDefault="00C25B74">
      <w:r>
        <w:separator/>
      </w:r>
    </w:p>
  </w:footnote>
  <w:footnote w:type="continuationSeparator" w:id="0">
    <w:p w:rsidR="00C25B74" w:rsidRDefault="00C25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05DC0"/>
    <w:multiLevelType w:val="hybridMultilevel"/>
    <w:tmpl w:val="1A044FF8"/>
    <w:lvl w:ilvl="0" w:tplc="DF345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AAF77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EB5826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5F54836A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37AA9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3EA5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F44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A1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F0C2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970AF5"/>
    <w:multiLevelType w:val="hybridMultilevel"/>
    <w:tmpl w:val="0B7AB0E2"/>
    <w:lvl w:ilvl="0" w:tplc="50DED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A0B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5C5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BA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C08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27A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468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0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1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33957"/>
    <w:multiLevelType w:val="hybridMultilevel"/>
    <w:tmpl w:val="0F7EB7E6"/>
    <w:lvl w:ilvl="0" w:tplc="686C84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A61AAF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6C6244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F776299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EC1C8D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737864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898E8C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4AF629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AC1AF6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4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BE17E2"/>
    <w:multiLevelType w:val="hybridMultilevel"/>
    <w:tmpl w:val="940AB558"/>
    <w:lvl w:ilvl="0" w:tplc="9B22EA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B48A8C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573E641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619AB67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F56001C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6FB877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B0F411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F6FE219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312CCA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9" w15:restartNumberingAfterBreak="0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4B0607"/>
    <w:multiLevelType w:val="hybridMultilevel"/>
    <w:tmpl w:val="3A287B5E"/>
    <w:lvl w:ilvl="0" w:tplc="FDC0649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hint="default"/>
        <w:color w:val="auto"/>
      </w:rPr>
    </w:lvl>
    <w:lvl w:ilvl="1" w:tplc="A4889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256878F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E5FECE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EA7294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11462E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900A33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2438BD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7554B5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2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689C785D"/>
    <w:multiLevelType w:val="hybridMultilevel"/>
    <w:tmpl w:val="B0DC6FA0"/>
    <w:lvl w:ilvl="0" w:tplc="5F06E20C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1040F8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EDC2F214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9762193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CA2A0D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DAC8C7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B9C448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237E1A1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4FAC1B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4"/>
  </w:num>
  <w:num w:numId="4">
    <w:abstractNumId w:val="35"/>
  </w:num>
  <w:num w:numId="5">
    <w:abstractNumId w:val="29"/>
  </w:num>
  <w:num w:numId="6">
    <w:abstractNumId w:val="3"/>
  </w:num>
  <w:num w:numId="7">
    <w:abstractNumId w:val="9"/>
  </w:num>
  <w:num w:numId="8">
    <w:abstractNumId w:val="21"/>
  </w:num>
  <w:num w:numId="9">
    <w:abstractNumId w:val="25"/>
  </w:num>
  <w:num w:numId="10">
    <w:abstractNumId w:val="24"/>
  </w:num>
  <w:num w:numId="11">
    <w:abstractNumId w:val="17"/>
  </w:num>
  <w:num w:numId="12">
    <w:abstractNumId w:val="32"/>
  </w:num>
  <w:num w:numId="13">
    <w:abstractNumId w:val="10"/>
  </w:num>
  <w:num w:numId="14">
    <w:abstractNumId w:val="27"/>
  </w:num>
  <w:num w:numId="15">
    <w:abstractNumId w:val="30"/>
  </w:num>
  <w:num w:numId="16">
    <w:abstractNumId w:val="11"/>
  </w:num>
  <w:num w:numId="17">
    <w:abstractNumId w:val="7"/>
  </w:num>
  <w:num w:numId="18">
    <w:abstractNumId w:val="1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8"/>
  </w:num>
  <w:num w:numId="30">
    <w:abstractNumId w:val="4"/>
  </w:num>
  <w:num w:numId="31">
    <w:abstractNumId w:val="4"/>
  </w:num>
  <w:num w:numId="32">
    <w:abstractNumId w:val="16"/>
  </w:num>
  <w:num w:numId="33">
    <w:abstractNumId w:val="23"/>
  </w:num>
  <w:num w:numId="34">
    <w:abstractNumId w:val="22"/>
  </w:num>
  <w:num w:numId="35">
    <w:abstractNumId w:val="31"/>
  </w:num>
  <w:num w:numId="36">
    <w:abstractNumId w:val="15"/>
  </w:num>
  <w:num w:numId="37">
    <w:abstractNumId w:val="1"/>
  </w:num>
  <w:num w:numId="38">
    <w:abstractNumId w:val="19"/>
  </w:num>
  <w:num w:numId="39">
    <w:abstractNumId w:val="20"/>
  </w:num>
  <w:num w:numId="40">
    <w:abstractNumId w:val="26"/>
  </w:num>
  <w:num w:numId="41">
    <w:abstractNumId w:val="33"/>
  </w:num>
  <w:num w:numId="42">
    <w:abstractNumId w:val="6"/>
  </w:num>
  <w:num w:numId="43">
    <w:abstractNumId w:val="12"/>
  </w:num>
  <w:num w:numId="44">
    <w:abstractNumId w:val="0"/>
  </w:num>
  <w:num w:numId="45">
    <w:abstractNumId w:val="28"/>
  </w:num>
  <w:num w:numId="46">
    <w:abstractNumId w:val="2"/>
  </w:num>
  <w:num w:numId="47">
    <w:abstractNumId w:val="13"/>
  </w:num>
  <w:num w:numId="48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3FD6"/>
    <w:rsid w:val="00064173"/>
    <w:rsid w:val="000655EF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8E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D7E3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6E07"/>
    <w:rsid w:val="00257195"/>
    <w:rsid w:val="002578D8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0A68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2F57"/>
    <w:rsid w:val="0035378A"/>
    <w:rsid w:val="00353A10"/>
    <w:rsid w:val="00353AD1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3B5"/>
    <w:rsid w:val="004C4FA4"/>
    <w:rsid w:val="004C5480"/>
    <w:rsid w:val="004C5649"/>
    <w:rsid w:val="004C702B"/>
    <w:rsid w:val="004C7283"/>
    <w:rsid w:val="004C7705"/>
    <w:rsid w:val="004C777E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838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3839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513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3D49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1A71"/>
    <w:rsid w:val="008643E9"/>
    <w:rsid w:val="0086790E"/>
    <w:rsid w:val="00872C69"/>
    <w:rsid w:val="00873AA0"/>
    <w:rsid w:val="00874E26"/>
    <w:rsid w:val="008809A6"/>
    <w:rsid w:val="0088193D"/>
    <w:rsid w:val="00881BC8"/>
    <w:rsid w:val="008835F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440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11B8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29C5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63D0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4F33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9E1"/>
    <w:rsid w:val="00BA6D64"/>
    <w:rsid w:val="00BB03C5"/>
    <w:rsid w:val="00BB066A"/>
    <w:rsid w:val="00BB399B"/>
    <w:rsid w:val="00BB4CBA"/>
    <w:rsid w:val="00BB5613"/>
    <w:rsid w:val="00BB5872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25B74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15A9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4472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08F2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494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5913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149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713D"/>
    <w:rsid w:val="00E973A9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04A6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914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3DC6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A97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7BD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EDE8C9A-D3A0-4BCB-B8C1-E625AD8B5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D7E3D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TALChar">
    <w:name w:val="TAL Char"/>
    <w:locked/>
    <w:rsid w:val="00911440"/>
    <w:rPr>
      <w:rFonts w:ascii="Arial" w:eastAsia="Times New Roman" w:hAnsi="Arial" w:cs="Arial"/>
      <w:sz w:val="18"/>
      <w:lang w:val="en-GB"/>
    </w:rPr>
  </w:style>
  <w:style w:type="character" w:customStyle="1" w:styleId="TACChar">
    <w:name w:val="TAC Char"/>
    <w:link w:val="TAC"/>
    <w:qFormat/>
    <w:locked/>
    <w:rsid w:val="00911440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11440"/>
    <w:rPr>
      <w:rFonts w:ascii="Arial" w:eastAsia="宋体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77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99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6276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2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3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01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59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98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8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46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4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7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86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3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0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2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5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zhaozehan</cp:lastModifiedBy>
  <cp:revision>7</cp:revision>
  <cp:lastPrinted>2009-04-22T01:01:00Z</cp:lastPrinted>
  <dcterms:created xsi:type="dcterms:W3CDTF">2019-11-06T14:40:00Z</dcterms:created>
  <dcterms:modified xsi:type="dcterms:W3CDTF">2019-11-08T18:13:00Z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(3)ztjygpy8zuvInyxmT4Sck2XUQQ52/2uhY7GdUdjMdjuIhQTUaWxJ8A2plPpwOQ/r2RXZy8iq_x000d_
GJAMVWpbKioDaf4XxgtpPft1XO8iHP86dQ9p6Fh5zWiPOOXwrVitCpBosa2T2mWkdg6/pdBh_x000d_
fQjdg4oaJhgddUYmrjyLIhIk78tCj8ID8R9RUmMDmakgYttYSKak/5wvcbJHwwrrXpjymRng_x000d_
Qrme9P982cXLrn4slq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eEX1+IGve3JW5lpmtt7/vwpTpMjX7jHSm/dxZjyUPD4hkPciJSfGvQ_x000d_
xikmlWzAAZkuidM/c+14GDdRRvLDebamLZAnSb/XYGviuj0Ukg/BlIxadmPEIly3+smsBg3i_x000d_
3EUwyA2bYQDyK5DQX0h2uFlmPcQdyipB2iuoX9Yx0355kkY4HDRoCMYIIKf13gaDnEb4tNBv_x000d_
VZbrUnWSB4GdXOhAY5A4c+cxXjUZa0kjsTaX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W16cWa2hCe5Hb6cjeNKsKsYYGgL7Kn7ij7mb_x000d_
9Hq7LraDCIKeYsIwHqGasxJpxkcSUO8GarK5aUrDdCbnxU2FtJ0=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1573236764</vt:lpwstr>
  </property>
</Properties>
</file>